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0F2E" w14:textId="77777777" w:rsidR="00171A8C" w:rsidRDefault="0011654B">
      <w:pPr>
        <w:ind w:left="1843"/>
        <w:rPr>
          <w:rFonts w:ascii="Arial Narrow" w:eastAsia="Arial Narrow" w:hAnsi="Arial Narrow" w:cs="Arial Narrow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  <w:sz w:val="28"/>
          <w:szCs w:val="28"/>
        </w:rPr>
        <w:t>St Peter’s Eastern Hill, Melbourne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114ED4" wp14:editId="2509EC04">
            <wp:simplePos x="0" y="0"/>
            <wp:positionH relativeFrom="column">
              <wp:posOffset>165735</wp:posOffset>
            </wp:positionH>
            <wp:positionV relativeFrom="paragraph">
              <wp:posOffset>-193671</wp:posOffset>
            </wp:positionV>
            <wp:extent cx="678815" cy="1184275"/>
            <wp:effectExtent l="0" t="0" r="0" b="0"/>
            <wp:wrapSquare wrapText="bothSides" distT="0" distB="0" distL="114300" distR="114300"/>
            <wp:docPr id="4" name="image1.png" descr="Description: stpeter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stpeters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118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BD336C" w14:textId="77777777" w:rsidR="00171A8C" w:rsidRDefault="00171A8C">
      <w:pPr>
        <w:ind w:left="1843"/>
        <w:rPr>
          <w:rFonts w:ascii="Arial Narrow" w:eastAsia="Arial Narrow" w:hAnsi="Arial Narrow" w:cs="Arial Narrow"/>
          <w:b/>
          <w:sz w:val="28"/>
          <w:szCs w:val="28"/>
        </w:rPr>
      </w:pPr>
    </w:p>
    <w:p w14:paraId="066A9CAA" w14:textId="77777777" w:rsidR="00171A8C" w:rsidRDefault="0011654B">
      <w:pPr>
        <w:ind w:left="1843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Parish Council Meeting </w:t>
      </w:r>
    </w:p>
    <w:p w14:paraId="4308E4D9" w14:textId="0D19D327" w:rsidR="00171A8C" w:rsidRDefault="0011654B">
      <w:pPr>
        <w:ind w:left="1843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7:30 pm 2</w:t>
      </w:r>
      <w:r w:rsidR="00536252">
        <w:rPr>
          <w:rFonts w:ascii="Arial Narrow" w:eastAsia="Arial Narrow" w:hAnsi="Arial Narrow" w:cs="Arial Narrow"/>
          <w:b/>
          <w:sz w:val="28"/>
          <w:szCs w:val="28"/>
        </w:rPr>
        <w:t>2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="00536252">
        <w:rPr>
          <w:rFonts w:ascii="Arial Narrow" w:eastAsia="Arial Narrow" w:hAnsi="Arial Narrow" w:cs="Arial Narrow"/>
          <w:b/>
          <w:sz w:val="28"/>
          <w:szCs w:val="28"/>
        </w:rPr>
        <w:t>July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2020</w:t>
      </w:r>
    </w:p>
    <w:p w14:paraId="4740306C" w14:textId="77777777" w:rsidR="00171A8C" w:rsidRDefault="0011654B">
      <w:pPr>
        <w:pBdr>
          <w:between w:val="single" w:sz="8" w:space="1" w:color="D51919"/>
        </w:pBdr>
        <w:ind w:left="1843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Zoom</w:t>
      </w:r>
    </w:p>
    <w:p w14:paraId="048E860A" w14:textId="77777777" w:rsidR="00171A8C" w:rsidRDefault="0011654B">
      <w:pPr>
        <w:pBdr>
          <w:between w:val="single" w:sz="8" w:space="1" w:color="D51919"/>
        </w:pBdr>
        <w:ind w:left="1843"/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b/>
          <w:sz w:val="28"/>
          <w:szCs w:val="28"/>
        </w:rPr>
        <w:t>Minutes</w:t>
      </w:r>
    </w:p>
    <w:p w14:paraId="6AB8E933" w14:textId="77777777" w:rsidR="00171A8C" w:rsidRDefault="00171A8C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52D732E0" w14:textId="0874AD00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Convening of Meeting: opened at 7.</w:t>
      </w:r>
      <w:r w:rsidR="00536252">
        <w:rPr>
          <w:rFonts w:ascii="Arial Narrow" w:eastAsia="Arial Narrow" w:hAnsi="Arial Narrow" w:cs="Arial Narrow"/>
          <w:color w:val="000000"/>
          <w:sz w:val="24"/>
          <w:szCs w:val="24"/>
        </w:rPr>
        <w:t>35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pm.</w:t>
      </w:r>
    </w:p>
    <w:p w14:paraId="24C7A40D" w14:textId="77777777" w:rsidR="00171A8C" w:rsidRDefault="0011654B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We acknowledge the people of the Wurundjeri people of the Kulin Nations on whose unceded lands we meet. We respectfully acknowledge their ancestors and elders, past and present.</w:t>
      </w:r>
    </w:p>
    <w:p w14:paraId="19ED570C" w14:textId="54298D58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Opening prayer and reflection. Stephen Duckett read a prayer</w:t>
      </w:r>
      <w:r w:rsidR="00E879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and reflection on Mary Magdalene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41313669" w14:textId="434B7212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Attendance. Fr Hugh Kempster (chair), Helen Drummond, Stephen Duckett, Rachel Ellyard, Daniel Ferguson, </w:t>
      </w:r>
      <w:r w:rsidR="0053625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Peter Griffin,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Stuart Hibberd, Daniel Mitterdorfer, Terry Porter, William Southey, </w:t>
      </w:r>
      <w:r w:rsidR="006B523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Rwth Stuckey,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Sue Wuttke. Apologies:</w:t>
      </w:r>
      <w:r w:rsidR="006B523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536252">
        <w:rPr>
          <w:rFonts w:ascii="Arial Narrow" w:eastAsia="Arial Narrow" w:hAnsi="Arial Narrow" w:cs="Arial Narrow"/>
          <w:color w:val="000000"/>
          <w:sz w:val="24"/>
          <w:szCs w:val="24"/>
        </w:rPr>
        <w:t>Peter Wild</w:t>
      </w:r>
    </w:p>
    <w:p w14:paraId="180125D3" w14:textId="77777777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Minutes of previous meetings</w:t>
      </w:r>
    </w:p>
    <w:p w14:paraId="7F14D4A8" w14:textId="394C4D84" w:rsidR="00171A8C" w:rsidRDefault="00536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24</w:t>
      </w:r>
      <w:r w:rsidR="0011654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June</w:t>
      </w:r>
      <w:r w:rsidR="0011654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2020 meeting. All agreed a true and accurate record. Carried.</w:t>
      </w:r>
    </w:p>
    <w:p w14:paraId="5D2F3C65" w14:textId="77777777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color w:val="000000"/>
          <w:sz w:val="24"/>
          <w:szCs w:val="24"/>
        </w:rPr>
        <w:t>Correspondence: no correspondence to note.</w:t>
      </w:r>
    </w:p>
    <w:p w14:paraId="782CE932" w14:textId="77777777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Vicar’s Report:</w:t>
      </w:r>
    </w:p>
    <w:p w14:paraId="6DFB22B1" w14:textId="4BB2513B" w:rsidR="00171A8C" w:rsidRDefault="0011654B" w:rsidP="001433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792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Fr Hugh </w:t>
      </w:r>
      <w:r w:rsidR="00E879BE">
        <w:rPr>
          <w:rFonts w:ascii="Arial Narrow" w:eastAsia="Arial Narrow" w:hAnsi="Arial Narrow" w:cs="Arial Narrow"/>
          <w:color w:val="000000"/>
          <w:sz w:val="24"/>
          <w:szCs w:val="24"/>
        </w:rPr>
        <w:t>talked through the Archbishop’s Ad clerum and advice to parishes. He spoke briefly through Alae Taule’alo’s followup report on online content, noting the importance of a future children’s ministry.</w:t>
      </w:r>
      <w:r w:rsidR="00F838D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Fr Hugh sought approval for two items of expenditure surrounding renovations to the vicarage; work to sash windows and skirting boards ($insert total here)</w:t>
      </w:r>
      <w:r w:rsidR="00E879B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F838D0">
        <w:rPr>
          <w:rFonts w:ascii="Arial Narrow" w:eastAsia="Arial Narrow" w:hAnsi="Arial Narrow" w:cs="Arial Narrow"/>
          <w:color w:val="000000"/>
          <w:sz w:val="24"/>
          <w:szCs w:val="24"/>
        </w:rPr>
        <w:t>Moved: Rachel Ellyard, Seconded: Sue Wuttke. Carried.</w:t>
      </w:r>
    </w:p>
    <w:p w14:paraId="566EC022" w14:textId="2736DA02" w:rsidR="00171A8C" w:rsidRDefault="00171A8C" w:rsidP="001433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792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1CDBE7A" w14:textId="77777777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Wardens’ Report</w:t>
      </w:r>
    </w:p>
    <w:p w14:paraId="41E3E737" w14:textId="77777777" w:rsidR="003725F5" w:rsidRDefault="0011654B" w:rsidP="000E5C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709" w:hanging="709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Minutes tabled of the Wardens’ meeting. </w:t>
      </w:r>
      <w:r w:rsidR="00033528">
        <w:rPr>
          <w:rFonts w:ascii="Arial Narrow" w:eastAsia="Arial Narrow" w:hAnsi="Arial Narrow" w:cs="Arial Narrow"/>
          <w:color w:val="000000"/>
          <w:sz w:val="24"/>
          <w:szCs w:val="24"/>
        </w:rPr>
        <w:t>Proposal for folding glass doors to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033528">
        <w:rPr>
          <w:rFonts w:ascii="Arial Narrow" w:eastAsia="Arial Narrow" w:hAnsi="Arial Narrow" w:cs="Arial Narrow"/>
          <w:color w:val="000000"/>
          <w:sz w:val="24"/>
          <w:szCs w:val="24"/>
        </w:rPr>
        <w:t>be installed underneath the gallery in the church hall, in order to create another separate space for use by various parish groups (Lazarus Centre, social enterprise, etc.).</w:t>
      </w:r>
    </w:p>
    <w:p w14:paraId="108732CF" w14:textId="12269F07" w:rsidR="003725F5" w:rsidRDefault="00033528" w:rsidP="003725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1418" w:hanging="709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Motion: </w:t>
      </w:r>
      <w:r w:rsidRPr="0003352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Parish Council endorses </w:t>
      </w:r>
      <w:r w:rsidR="000E5C6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the </w:t>
      </w:r>
      <w:r w:rsidRPr="00033528">
        <w:rPr>
          <w:rFonts w:ascii="Arial Narrow" w:eastAsia="Arial Narrow" w:hAnsi="Arial Narrow" w:cs="Arial Narrow"/>
          <w:color w:val="000000"/>
          <w:sz w:val="24"/>
          <w:szCs w:val="24"/>
        </w:rPr>
        <w:t>proposal in principle, and that Heritage Victoria</w:t>
      </w:r>
      <w:r w:rsidR="004D0FA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(HV)</w:t>
      </w:r>
      <w:bookmarkStart w:id="2" w:name="_GoBack"/>
      <w:bookmarkEnd w:id="2"/>
      <w:r w:rsidRPr="0003352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be approached to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03352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give approval, and that, subject to HV approval, a </w:t>
      </w:r>
      <w:r w:rsidR="003725F5">
        <w:rPr>
          <w:rFonts w:ascii="Arial Narrow" w:eastAsia="Arial Narrow" w:hAnsi="Arial Narrow" w:cs="Arial Narrow"/>
          <w:color w:val="000000"/>
          <w:sz w:val="24"/>
          <w:szCs w:val="24"/>
        </w:rPr>
        <w:t>second</w:t>
      </w:r>
      <w:r w:rsidRPr="0003352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quote be obtained. If HV approves, </w:t>
      </w:r>
      <w:r w:rsidR="000E5C6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 Peter’s Charitable </w:t>
      </w:r>
      <w:r w:rsidRPr="00033528">
        <w:rPr>
          <w:rFonts w:ascii="Arial Narrow" w:eastAsia="Arial Narrow" w:hAnsi="Arial Narrow" w:cs="Arial Narrow"/>
          <w:color w:val="000000"/>
          <w:sz w:val="24"/>
          <w:szCs w:val="24"/>
        </w:rPr>
        <w:t>Foundation be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033528">
        <w:rPr>
          <w:rFonts w:ascii="Arial Narrow" w:eastAsia="Arial Narrow" w:hAnsi="Arial Narrow" w:cs="Arial Narrow"/>
          <w:color w:val="000000"/>
          <w:sz w:val="24"/>
          <w:szCs w:val="24"/>
        </w:rPr>
        <w:t>approached to see if they will support/fund.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11654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Moved: </w:t>
      </w:r>
      <w:r w:rsidR="000E5C68">
        <w:rPr>
          <w:rFonts w:ascii="Arial Narrow" w:eastAsia="Arial Narrow" w:hAnsi="Arial Narrow" w:cs="Arial Narrow"/>
          <w:color w:val="000000"/>
          <w:sz w:val="24"/>
          <w:szCs w:val="24"/>
        </w:rPr>
        <w:t>Stuart Hibberd</w:t>
      </w:r>
      <w:r w:rsidR="0011654B">
        <w:rPr>
          <w:rFonts w:ascii="Arial Narrow" w:eastAsia="Arial Narrow" w:hAnsi="Arial Narrow" w:cs="Arial Narrow"/>
          <w:color w:val="000000"/>
          <w:sz w:val="24"/>
          <w:szCs w:val="24"/>
        </w:rPr>
        <w:t>, Seconded: Helen Drummond. Carried.</w:t>
      </w:r>
    </w:p>
    <w:p w14:paraId="7D113E43" w14:textId="2FDDF9A7" w:rsidR="00171A8C" w:rsidRDefault="000E5C68" w:rsidP="003725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1418" w:hanging="709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Motion: </w:t>
      </w:r>
      <w:r w:rsidRPr="000E5C68">
        <w:rPr>
          <w:rFonts w:ascii="Arial Narrow" w:eastAsia="Arial Narrow" w:hAnsi="Arial Narrow" w:cs="Arial Narrow"/>
          <w:color w:val="000000"/>
          <w:sz w:val="24"/>
          <w:szCs w:val="24"/>
        </w:rPr>
        <w:t>Parish Council approve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the cleaning of guttering</w:t>
      </w:r>
      <w:r w:rsidRPr="000E5C6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in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0E5C68">
        <w:rPr>
          <w:rFonts w:ascii="Arial Narrow" w:eastAsia="Arial Narrow" w:hAnsi="Arial Narrow" w:cs="Arial Narrow"/>
          <w:color w:val="000000"/>
          <w:sz w:val="24"/>
          <w:szCs w:val="24"/>
        </w:rPr>
        <w:t>principle, delegating to Wardens to negotiate on price.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Moved: Sue Wuttke, Seconded: Peter Griffin.</w:t>
      </w:r>
      <w:r w:rsidR="004D0FA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Carried.</w:t>
      </w:r>
    </w:p>
    <w:p w14:paraId="198E7891" w14:textId="77777777" w:rsidR="00171A8C" w:rsidRDefault="001165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709" w:hanging="709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FARM:  </w:t>
      </w:r>
    </w:p>
    <w:p w14:paraId="09B41FA1" w14:textId="77777777" w:rsidR="00171A8C" w:rsidRDefault="001165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709" w:hanging="709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Parish Culture: </w:t>
      </w:r>
    </w:p>
    <w:p w14:paraId="5E2E2BDE" w14:textId="664900EC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Treasurer’s Report:</w:t>
      </w:r>
      <w:r w:rsidR="00F838D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Peter Griffin gave a brief report.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F838D0">
        <w:rPr>
          <w:rFonts w:ascii="Arial Narrow" w:eastAsia="Arial Narrow" w:hAnsi="Arial Narrow" w:cs="Arial Narrow"/>
          <w:color w:val="000000"/>
          <w:sz w:val="24"/>
          <w:szCs w:val="24"/>
        </w:rPr>
        <w:t>The parish’s</w:t>
      </w:r>
      <w:r w:rsidR="00F838D0" w:rsidRPr="00F838D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F838D0">
        <w:rPr>
          <w:rFonts w:ascii="Arial Narrow" w:eastAsia="Arial Narrow" w:hAnsi="Arial Narrow" w:cs="Arial Narrow"/>
          <w:color w:val="000000"/>
          <w:sz w:val="24"/>
          <w:szCs w:val="24"/>
        </w:rPr>
        <w:t>overall financial position is stable, with Job Keeper subsidy received</w:t>
      </w:r>
      <w:r w:rsidR="006B523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and offertory tracking above budget</w:t>
      </w:r>
      <w:r w:rsidR="00F838D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. It is important that we continue to promote offertory giving. </w:t>
      </w:r>
    </w:p>
    <w:p w14:paraId="2C55CF52" w14:textId="77777777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OH&amp;S Issues: no correspondence to note.</w:t>
      </w:r>
    </w:p>
    <w:p w14:paraId="72FF574D" w14:textId="77777777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None</w:t>
      </w:r>
    </w:p>
    <w:p w14:paraId="48C50EFF" w14:textId="77777777" w:rsidR="00171A8C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Other Reports: </w:t>
      </w:r>
    </w:p>
    <w:p w14:paraId="4E8F2BC0" w14:textId="5C2D31DE" w:rsidR="000E5C68" w:rsidRDefault="00116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Any Other Business: </w:t>
      </w:r>
      <w:r w:rsidR="000E5C6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Sue Wuttke </w:t>
      </w:r>
      <w:r w:rsidR="003725F5">
        <w:rPr>
          <w:rFonts w:ascii="Arial Narrow" w:eastAsia="Arial Narrow" w:hAnsi="Arial Narrow" w:cs="Arial Narrow"/>
          <w:color w:val="000000"/>
          <w:sz w:val="24"/>
          <w:szCs w:val="24"/>
        </w:rPr>
        <w:t>acknowledged</w:t>
      </w:r>
      <w:r w:rsidR="000E5C6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the </w:t>
      </w:r>
      <w:r w:rsidR="003725F5">
        <w:rPr>
          <w:rFonts w:ascii="Arial Narrow" w:eastAsia="Arial Narrow" w:hAnsi="Arial Narrow" w:cs="Arial Narrow"/>
          <w:color w:val="000000"/>
          <w:sz w:val="24"/>
          <w:szCs w:val="24"/>
        </w:rPr>
        <w:t>ministry</w:t>
      </w:r>
      <w:r w:rsidR="000E5C6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3725F5">
        <w:rPr>
          <w:rFonts w:ascii="Arial Narrow" w:eastAsia="Arial Narrow" w:hAnsi="Arial Narrow" w:cs="Arial Narrow"/>
          <w:color w:val="000000"/>
          <w:sz w:val="24"/>
          <w:szCs w:val="24"/>
        </w:rPr>
        <w:t>offered</w:t>
      </w:r>
      <w:r w:rsidR="000E5C6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by musicians of the parish in this time of restriction, from cantoring, accompanying services, and the running of the virtual chant choir. Daniel Ferguson also expressed</w:t>
      </w:r>
      <w:r w:rsidR="003725F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similar</w:t>
      </w:r>
      <w:r w:rsidR="000E5C68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appreciation.</w:t>
      </w:r>
    </w:p>
    <w:p w14:paraId="4ADD2760" w14:textId="67FD5248" w:rsidR="00171A8C" w:rsidRDefault="000E5C68" w:rsidP="000E5C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36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Helen Drummond advised that she’d </w:t>
      </w:r>
      <w:r w:rsidR="003725F5">
        <w:rPr>
          <w:rFonts w:ascii="Arial Narrow" w:eastAsia="Arial Narrow" w:hAnsi="Arial Narrow" w:cs="Arial Narrow"/>
          <w:color w:val="000000"/>
          <w:sz w:val="24"/>
          <w:szCs w:val="24"/>
        </w:rPr>
        <w:t>enjoyed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 very pleasant dinner with Rev. Colleen Clayton in the brief time of loosened restrictions and sent her best wishes to the parish. Helen also demonstrated a method to stop glasses fogging up whilst wearing masks.</w:t>
      </w:r>
    </w:p>
    <w:p w14:paraId="28DB326B" w14:textId="501850B1" w:rsidR="000E5C68" w:rsidRDefault="000E5C68" w:rsidP="000E5C6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ind w:left="36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Terry remarked on a person that has turned up to nearly every weekday mass online</w:t>
      </w:r>
      <w:r w:rsidR="003725F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and suggested that Fr Hugh might make pastoral contact with them to thank them for their witness.</w:t>
      </w:r>
    </w:p>
    <w:p w14:paraId="213C6671" w14:textId="77777777" w:rsidR="00171A8C" w:rsidRDefault="00171A8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532CB5A" w14:textId="7B0C8C22" w:rsidR="00171A8C" w:rsidRDefault="001165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Meeting closed with the Grace at </w:t>
      </w:r>
      <w:r w:rsidR="002E585A">
        <w:rPr>
          <w:rFonts w:ascii="Arial Narrow" w:eastAsia="Arial Narrow" w:hAnsi="Arial Narrow" w:cs="Arial Narrow"/>
          <w:color w:val="000000"/>
          <w:sz w:val="24"/>
          <w:szCs w:val="24"/>
        </w:rPr>
        <w:t>8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 w:rsidR="002E585A">
        <w:rPr>
          <w:rFonts w:ascii="Arial Narrow" w:eastAsia="Arial Narrow" w:hAnsi="Arial Narrow" w:cs="Arial Narrow"/>
          <w:color w:val="000000"/>
          <w:sz w:val="24"/>
          <w:szCs w:val="24"/>
        </w:rPr>
        <w:t>25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pm.</w:t>
      </w:r>
    </w:p>
    <w:p w14:paraId="28B00E6B" w14:textId="77777777" w:rsidR="00171A8C" w:rsidRDefault="00171A8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525E6BB" w14:textId="17C749EB" w:rsidR="00171A8C" w:rsidRDefault="001165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spacing w:after="100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Next meeting: Wednesday 2</w:t>
      </w:r>
      <w:r w:rsidR="00536252">
        <w:rPr>
          <w:rFonts w:ascii="Arial Narrow" w:eastAsia="Arial Narrow" w:hAnsi="Arial Narrow" w:cs="Arial Narrow"/>
          <w:color w:val="000000"/>
          <w:sz w:val="24"/>
          <w:szCs w:val="24"/>
        </w:rPr>
        <w:t>6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536252">
        <w:rPr>
          <w:rFonts w:ascii="Arial Narrow" w:eastAsia="Arial Narrow" w:hAnsi="Arial Narrow" w:cs="Arial Narrow"/>
          <w:color w:val="000000"/>
          <w:sz w:val="24"/>
          <w:szCs w:val="24"/>
        </w:rPr>
        <w:t>August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at 7.30 pm.</w:t>
      </w:r>
    </w:p>
    <w:sectPr w:rsidR="00171A8C">
      <w:headerReference w:type="even" r:id="rId9"/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1135F" w14:textId="77777777" w:rsidR="00AE0DA9" w:rsidRDefault="00AE0DA9">
      <w:r>
        <w:separator/>
      </w:r>
    </w:p>
  </w:endnote>
  <w:endnote w:type="continuationSeparator" w:id="0">
    <w:p w14:paraId="2B9561CA" w14:textId="77777777" w:rsidR="00AE0DA9" w:rsidRDefault="00AE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Gentium Basic">
    <w:altName w:val="Calibri"/>
    <w:charset w:val="00"/>
    <w:family w:val="auto"/>
    <w:pitch w:val="default"/>
  </w:font>
  <w:font w:name="EY Gothic Cond Demi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1839B" w14:textId="77777777" w:rsidR="00171A8C" w:rsidRDefault="0011654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625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14:paraId="2592A934" w14:textId="77777777" w:rsidR="00171A8C" w:rsidRDefault="00171A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1648" w14:textId="77777777" w:rsidR="00AE0DA9" w:rsidRDefault="00AE0DA9">
      <w:r>
        <w:separator/>
      </w:r>
    </w:p>
  </w:footnote>
  <w:footnote w:type="continuationSeparator" w:id="0">
    <w:p w14:paraId="47D80D20" w14:textId="77777777" w:rsidR="00AE0DA9" w:rsidRDefault="00AE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5AB84" w14:textId="77777777" w:rsidR="00171A8C" w:rsidRDefault="0011654B">
    <w:pPr>
      <w:pBdr>
        <w:top w:val="nil"/>
        <w:left w:val="nil"/>
        <w:bottom w:val="nil"/>
        <w:right w:val="nil"/>
        <w:between w:val="nil"/>
      </w:pBdr>
      <w:tabs>
        <w:tab w:val="center" w:pos="4150"/>
      </w:tabs>
      <w:rPr>
        <w:color w:val="000000"/>
      </w:rPr>
    </w:pPr>
    <w:r>
      <w:rPr>
        <w:color w:val="000000"/>
      </w:rPr>
      <w:t>[Type text]</w:t>
    </w:r>
    <w:r>
      <w:rPr>
        <w:color w:val="000000"/>
      </w:rPr>
      <w:tab/>
      <w:t>[Type text] [Type text]</w:t>
    </w:r>
  </w:p>
  <w:p w14:paraId="5E8192EF" w14:textId="77777777" w:rsidR="00171A8C" w:rsidRDefault="00171A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A62E" w14:textId="77777777" w:rsidR="00171A8C" w:rsidRDefault="00171A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E5D46"/>
    <w:multiLevelType w:val="multilevel"/>
    <w:tmpl w:val="179E8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3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8C"/>
    <w:rsid w:val="00033528"/>
    <w:rsid w:val="000E5C68"/>
    <w:rsid w:val="0011654B"/>
    <w:rsid w:val="001433DA"/>
    <w:rsid w:val="00171A8C"/>
    <w:rsid w:val="002E585A"/>
    <w:rsid w:val="003725F5"/>
    <w:rsid w:val="004D0FAE"/>
    <w:rsid w:val="00536252"/>
    <w:rsid w:val="006B5230"/>
    <w:rsid w:val="00AE0DA9"/>
    <w:rsid w:val="00E879BE"/>
    <w:rsid w:val="00F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7321"/>
  <w15:docId w15:val="{E707F32D-0EA5-4C6D-AB40-028A02C9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ntium Basic" w:eastAsia="Gentium Basic" w:hAnsi="Gentium Basic" w:cs="Gentium Basic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5F"/>
  </w:style>
  <w:style w:type="paragraph" w:styleId="Heading1">
    <w:name w:val="heading 1"/>
    <w:basedOn w:val="Normal"/>
    <w:next w:val="Normal"/>
    <w:uiPriority w:val="9"/>
    <w:qFormat/>
    <w:rsid w:val="005C23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C23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C235F"/>
    <w:pPr>
      <w:widowControl/>
      <w:spacing w:before="180" w:after="60"/>
      <w:ind w:left="720" w:hanging="720"/>
      <w:outlineLvl w:val="2"/>
    </w:pPr>
    <w:rPr>
      <w:rFonts w:ascii="EY Gothic Cond Demi" w:eastAsia="EY Gothic Cond Demi" w:hAnsi="EY Gothic Cond Demi" w:cs="EY Gothic Cond Demi"/>
      <w:b/>
      <w:color w:val="4367C5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C23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C23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C235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C235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C05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A51"/>
  </w:style>
  <w:style w:type="paragraph" w:styleId="Footer">
    <w:name w:val="footer"/>
    <w:basedOn w:val="Normal"/>
    <w:link w:val="FooterChar"/>
    <w:uiPriority w:val="99"/>
    <w:semiHidden/>
    <w:unhideWhenUsed/>
    <w:rsid w:val="00C05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A51"/>
  </w:style>
  <w:style w:type="paragraph" w:styleId="ListParagraph">
    <w:name w:val="List Paragraph"/>
    <w:basedOn w:val="Normal"/>
    <w:uiPriority w:val="34"/>
    <w:qFormat/>
    <w:rsid w:val="00597F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/wIBEv4KwqidMsT0QQS7P+f06g==">AMUW2mXpoK/ZuHSo8/8DdoSfUVQDaXwie207XXDufOLQc/AF4qflItUwylZ0BvQj62+q68S6C5BOC2TUFn51NZ/LQvfLrBk5N1pFB1v4/qrxJ6+QtjpDCeJgmaYYk6hace2kfk1XXr7u+XhjikPK2iTpAT4ObQFaDQ==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Duckett</dc:creator>
  <cp:lastModifiedBy>Daniel Mitterdorfer</cp:lastModifiedBy>
  <cp:revision>6</cp:revision>
  <dcterms:created xsi:type="dcterms:W3CDTF">2020-05-27T09:32:00Z</dcterms:created>
  <dcterms:modified xsi:type="dcterms:W3CDTF">2020-08-19T00:16:00Z</dcterms:modified>
</cp:coreProperties>
</file>